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9" w:rsidRDefault="00786B39" w:rsidP="00786B39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</w:rPr>
      </w:pPr>
    </w:p>
    <w:p w:rsidR="00786B39" w:rsidRDefault="00786B39" w:rsidP="00786B39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sp. z o.o.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786B39" w:rsidRDefault="00786B39" w:rsidP="00786B39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</w:p>
    <w:p w:rsidR="00786B39" w:rsidRDefault="00786B39" w:rsidP="00786B39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Sprzedaż zbędnych środków trwałych</w:t>
      </w:r>
      <w:r w:rsidR="00824C96">
        <w:rPr>
          <w:rFonts w:ascii="Calibri" w:eastAsia="Calibri" w:hAnsi="Calibri" w:cs="Calibri"/>
          <w:b/>
          <w:sz w:val="22"/>
          <w:szCs w:val="22"/>
        </w:rPr>
        <w:t xml:space="preserve"> – PRL-250/</w:t>
      </w:r>
      <w:r w:rsidR="00F73533">
        <w:rPr>
          <w:rFonts w:ascii="Calibri" w:eastAsia="Calibri" w:hAnsi="Calibri" w:cs="Calibri"/>
          <w:b/>
          <w:sz w:val="22"/>
          <w:szCs w:val="22"/>
        </w:rPr>
        <w:t>34</w:t>
      </w:r>
      <w:r w:rsidR="00824C96">
        <w:rPr>
          <w:rFonts w:ascii="Calibri" w:eastAsia="Calibri" w:hAnsi="Calibri" w:cs="Calibri"/>
          <w:b/>
          <w:sz w:val="22"/>
          <w:szCs w:val="22"/>
        </w:rPr>
        <w:t>/2020</w:t>
      </w:r>
    </w:p>
    <w:p w:rsidR="00786B39" w:rsidRDefault="00786B39" w:rsidP="00786B39">
      <w:pPr>
        <w:widowControl/>
        <w:spacing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spacing w:after="160"/>
        <w:ind w:left="284" w:hanging="286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spacing w:after="160"/>
        <w:ind w:left="284" w:hanging="286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spacing w:after="160"/>
        <w:ind w:left="284" w:hanging="286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ind w:left="284" w:hanging="286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786B39" w:rsidRDefault="00786B39" w:rsidP="00025132">
      <w:pP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025132">
      <w:pPr>
        <w:tabs>
          <w:tab w:val="left" w:pos="284"/>
        </w:tabs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786B39" w:rsidRDefault="00786B39" w:rsidP="00025132">
      <w:pPr>
        <w:tabs>
          <w:tab w:val="left" w:pos="284"/>
        </w:tabs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025132" w:rsidRDefault="00025132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025132" w:rsidRDefault="00025132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025132">
      <w:pPr>
        <w:widowControl/>
        <w:numPr>
          <w:ilvl w:val="0"/>
          <w:numId w:val="2"/>
        </w:numPr>
        <w:tabs>
          <w:tab w:val="left" w:pos="284"/>
        </w:tabs>
        <w:spacing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Na potwierdzenie powyższego wniesiono wadium: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 w:rsidR="0002513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025132">
      <w:pPr>
        <w:numPr>
          <w:ilvl w:val="0"/>
          <w:numId w:val="2"/>
        </w:numPr>
        <w:tabs>
          <w:tab w:val="left" w:pos="284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86B39" w:rsidRDefault="00786B39" w:rsidP="00786B39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786B39" w:rsidRDefault="00786B39" w:rsidP="00786B39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A06FA" w:rsidRDefault="00DA06FA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025132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 –</w:t>
      </w:r>
    </w:p>
    <w:p w:rsidR="00786B39" w:rsidRPr="00F73533" w:rsidRDefault="00786B39" w:rsidP="00F73533">
      <w:pPr>
        <w:widowControl/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Wzór formularza cenowego</w:t>
      </w:r>
    </w:p>
    <w:p w:rsidR="005F2EBF" w:rsidRDefault="005F2EBF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Zadanie nr </w:t>
      </w:r>
      <w:r w:rsidR="00F73533">
        <w:rPr>
          <w:rFonts w:ascii="Calibri" w:eastAsia="Calibri" w:hAnsi="Calibri" w:cs="Calibri"/>
          <w:b/>
          <w:color w:val="000000"/>
          <w:sz w:val="23"/>
          <w:szCs w:val="23"/>
        </w:rPr>
        <w:t>1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Kocioł centralnego ogrzewania z podajnikiem automatycznym KWN-SGR 25kW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Numer inwentarzowy: 31000085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Producent: Kotły Pleszew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Typ kotła: KWM-SGR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Moc użytkowa: 25 kW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Powierzchnia grzewcza: 3,0 m2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Numer fabryczny: 225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Rok produkcji: 2011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 xml:space="preserve">Maksymalne ciśnienie robocze: 0,15 </w:t>
            </w:r>
            <w:proofErr w:type="spellStart"/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MPa</w:t>
            </w:r>
            <w:proofErr w:type="spellEnd"/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 xml:space="preserve">Akcesoria dodatkowe: </w:t>
            </w:r>
          </w:p>
          <w:p w:rsidR="00786B39" w:rsidRPr="00437C8F" w:rsidRDefault="00786B39" w:rsidP="00786B39">
            <w:pPr>
              <w:widowControl/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podajnik automatyczny, sterownik automatyczny KOM-STER NEGROS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Pr="000B0874" w:rsidRDefault="000B0874" w:rsidP="000B0874">
      <w:pPr>
        <w:tabs>
          <w:tab w:val="left" w:pos="-142"/>
        </w:tabs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netto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..…………………………………………………………………………………………………………………..)</w:t>
      </w:r>
    </w:p>
    <w:p w:rsidR="000B0874" w:rsidRPr="000B0874" w:rsidRDefault="000B0874" w:rsidP="000B0874">
      <w:pPr>
        <w:widowControl/>
        <w:suppressAutoHyphens/>
        <w:ind w:left="-142" w:right="23"/>
        <w:rPr>
          <w:rFonts w:ascii="Calibri" w:hAnsi="Calibri" w:cs="Tahoma"/>
          <w:b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brutto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……………………………………………………………………………………………………………………)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Zadanie nr </w:t>
      </w:r>
      <w:r w:rsidR="00F73533">
        <w:rPr>
          <w:rFonts w:ascii="Calibri" w:eastAsia="Calibri" w:hAnsi="Calibri" w:cs="Calibri"/>
          <w:b/>
          <w:color w:val="000000"/>
          <w:sz w:val="23"/>
          <w:szCs w:val="23"/>
        </w:rPr>
        <w:t>2</w:t>
      </w:r>
      <w:bookmarkStart w:id="0" w:name="_GoBack"/>
      <w:bookmarkEnd w:id="0"/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994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Drukarka fiskalna POSNET TEMO HS FV EJ BT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Numer inwentarzowy: 49114787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Producent: POSNET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Rok produkcji: 2015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Drukarka nigdy nie fiskalizowano.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Wyposażenie dodatkowe: pokrowiec drukarki, ładowarka, kabel USB, opakowanie kartonowe, książka serwisowa, moduł</w:t>
            </w:r>
            <w:r w:rsidRPr="00437C8F">
              <w:rPr>
                <w:rFonts w:ascii="Arial" w:eastAsia="Arial" w:hAnsi="Arial" w:cs="Arial"/>
                <w:b/>
                <w:color w:val="222222"/>
              </w:rPr>
              <w:t xml:space="preserve"> </w:t>
            </w: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Bluetooth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0874" w:rsidRPr="000B0874" w:rsidRDefault="000B0874" w:rsidP="000B0874">
      <w:pPr>
        <w:tabs>
          <w:tab w:val="left" w:pos="-142"/>
        </w:tabs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netto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..…………………………………………………………………………………………………………………..)</w:t>
      </w:r>
    </w:p>
    <w:p w:rsidR="000B0874" w:rsidRPr="000B0874" w:rsidRDefault="000B0874" w:rsidP="000B0874">
      <w:pPr>
        <w:widowControl/>
        <w:suppressAutoHyphens/>
        <w:ind w:left="-142" w:right="23"/>
        <w:rPr>
          <w:rFonts w:ascii="Calibri" w:hAnsi="Calibri" w:cs="Tahoma"/>
          <w:b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brutto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……………………………………………………………………………………………………………………)</w:t>
      </w:r>
    </w:p>
    <w:sectPr w:rsidR="000B0874" w:rsidRPr="000B0874" w:rsidSect="000B08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5BB"/>
    <w:multiLevelType w:val="multilevel"/>
    <w:tmpl w:val="0C3E2A34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700"/>
    <w:multiLevelType w:val="multilevel"/>
    <w:tmpl w:val="1372781C"/>
    <w:lvl w:ilvl="0">
      <w:start w:val="1"/>
      <w:numFmt w:val="decimal"/>
      <w:lvlText w:val="%1."/>
      <w:lvlJc w:val="left"/>
      <w:pPr>
        <w:ind w:left="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6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2" w:firstLine="1980"/>
      </w:pPr>
    </w:lvl>
    <w:lvl w:ilvl="3">
      <w:start w:val="1"/>
      <w:numFmt w:val="decimal"/>
      <w:lvlText w:val="%4."/>
      <w:lvlJc w:val="left"/>
      <w:pPr>
        <w:ind w:left="2882" w:firstLine="2520"/>
      </w:pPr>
    </w:lvl>
    <w:lvl w:ilvl="4">
      <w:start w:val="1"/>
      <w:numFmt w:val="lowerLetter"/>
      <w:lvlText w:val="%5."/>
      <w:lvlJc w:val="left"/>
      <w:pPr>
        <w:ind w:left="3602" w:firstLine="3240"/>
      </w:pPr>
    </w:lvl>
    <w:lvl w:ilvl="5">
      <w:start w:val="1"/>
      <w:numFmt w:val="lowerRoman"/>
      <w:lvlText w:val="%6."/>
      <w:lvlJc w:val="right"/>
      <w:pPr>
        <w:ind w:left="4322" w:firstLine="4140"/>
      </w:pPr>
    </w:lvl>
    <w:lvl w:ilvl="6">
      <w:start w:val="1"/>
      <w:numFmt w:val="decimal"/>
      <w:lvlText w:val="%7."/>
      <w:lvlJc w:val="left"/>
      <w:pPr>
        <w:ind w:left="5042" w:firstLine="4680"/>
      </w:pPr>
    </w:lvl>
    <w:lvl w:ilvl="7">
      <w:start w:val="1"/>
      <w:numFmt w:val="lowerLetter"/>
      <w:lvlText w:val="%8."/>
      <w:lvlJc w:val="left"/>
      <w:pPr>
        <w:ind w:left="5762" w:firstLine="5400"/>
      </w:pPr>
    </w:lvl>
    <w:lvl w:ilvl="8">
      <w:start w:val="1"/>
      <w:numFmt w:val="lowerRoman"/>
      <w:lvlText w:val="%9."/>
      <w:lvlJc w:val="right"/>
      <w:pPr>
        <w:ind w:left="6482" w:firstLine="63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9"/>
    <w:rsid w:val="00025132"/>
    <w:rsid w:val="000A3E74"/>
    <w:rsid w:val="000B0874"/>
    <w:rsid w:val="001333F1"/>
    <w:rsid w:val="00437C8F"/>
    <w:rsid w:val="005F2EBF"/>
    <w:rsid w:val="00786B39"/>
    <w:rsid w:val="00824C96"/>
    <w:rsid w:val="00DA06FA"/>
    <w:rsid w:val="00F73533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16</cp:revision>
  <dcterms:created xsi:type="dcterms:W3CDTF">2020-05-20T10:43:00Z</dcterms:created>
  <dcterms:modified xsi:type="dcterms:W3CDTF">2020-11-09T11:29:00Z</dcterms:modified>
</cp:coreProperties>
</file>